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CF" w:rsidRPr="00EA6FCF" w:rsidRDefault="00EA6FCF" w:rsidP="00EA6FCF">
      <w:pPr>
        <w:jc w:val="center"/>
        <w:rPr>
          <w:rFonts w:ascii="Verdana" w:hAnsi="Verdana" w:cs="Courier New"/>
          <w:b/>
          <w:color w:val="333333"/>
          <w:sz w:val="21"/>
          <w:szCs w:val="21"/>
          <w:u w:val="single"/>
          <w:shd w:val="clear" w:color="auto" w:fill="FDFDFD"/>
          <w:lang w:val="nl-BE"/>
        </w:rPr>
      </w:pPr>
      <w:r w:rsidRPr="00EA6FCF">
        <w:rPr>
          <w:rFonts w:ascii="Verdana" w:hAnsi="Verdana" w:cs="Courier New"/>
          <w:b/>
          <w:color w:val="333333"/>
          <w:sz w:val="21"/>
          <w:szCs w:val="21"/>
          <w:u w:val="single"/>
          <w:shd w:val="clear" w:color="auto" w:fill="FDFDFD"/>
          <w:lang w:val="nl-BE"/>
        </w:rPr>
        <w:t>TECHNISCHE FICHE FOURPLAY</w:t>
      </w: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Namen van de bandleden:</w:t>
      </w: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Guy Milh: zang</w:t>
      </w: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Erik </w:t>
      </w:r>
      <w:proofErr w:type="spellStart"/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Vandekerckhove</w:t>
      </w:r>
      <w:proofErr w:type="spellEnd"/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: bas</w:t>
      </w: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Ronny Roose: gitaar</w:t>
      </w: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Patrick Lucas: piano</w:t>
      </w: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</w:p>
    <w:p w:rsidR="00EA6FCF" w:rsidRDefault="00EA6FCF">
      <w:p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Materiaal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- klanksetup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•</w:t>
      </w: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ab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4 </w:t>
      </w:r>
      <w:proofErr w:type="spellStart"/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wedges</w:t>
      </w:r>
      <w:proofErr w:type="spellEnd"/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 (zangmicro’s + monitors)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•        1 x DI voor basversterker (met gewone jack-jack naar D.I.)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•        1 x DI voor gitaarversterker (</w:t>
      </w:r>
      <w:proofErr w:type="spellStart"/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Acoustische</w:t>
      </w:r>
      <w:proofErr w:type="spellEnd"/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 gitaar jack-jack naar D.I.)</w:t>
      </w:r>
    </w:p>
    <w:p w:rsidR="00EA6FCF" w:rsidRPr="00EA6FCF" w:rsidRDefault="00EA6FCF" w:rsidP="00EA6FCF">
      <w:pPr>
        <w:pStyle w:val="Lijstalinea"/>
        <w:numPr>
          <w:ilvl w:val="0"/>
          <w:numId w:val="2"/>
        </w:num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     1 x DI voor percussie pad zanger</w:t>
      </w:r>
    </w:p>
    <w:p w:rsidR="00EA6FCF" w:rsidRDefault="00EA6FCF" w:rsidP="00EA6FCF">
      <w:pPr>
        <w:pStyle w:val="Lijstalinea"/>
        <w:numPr>
          <w:ilvl w:val="0"/>
          <w:numId w:val="2"/>
        </w:num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     1 x DI voor mengpaneeltje piano, </w:t>
      </w:r>
      <w:proofErr w:type="spellStart"/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pecussie</w:t>
      </w:r>
      <w:proofErr w:type="spellEnd"/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-pad en </w:t>
      </w:r>
      <w:proofErr w:type="spellStart"/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ukulele</w:t>
      </w:r>
      <w:proofErr w:type="spellEnd"/>
    </w:p>
    <w:p w:rsidR="00EA6FCF" w:rsidRPr="00EA6FCF" w:rsidRDefault="00EA6FCF" w:rsidP="00EA6FCF">
      <w:pPr>
        <w:pStyle w:val="Lijstalinea"/>
        <w:numPr>
          <w:ilvl w:val="0"/>
          <w:numId w:val="2"/>
        </w:numP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</w:pPr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      Indien mogelijk 1 x in-</w:t>
      </w:r>
      <w:proofErr w:type="spellStart"/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ear</w:t>
      </w:r>
      <w:proofErr w:type="spellEnd"/>
      <w:r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 installatie voor de zanger</w:t>
      </w:r>
    </w:p>
    <w:p w:rsidR="00F9350E" w:rsidRPr="00EA6FCF" w:rsidRDefault="00EA6FCF" w:rsidP="00EA6FCF">
      <w:pPr>
        <w:rPr>
          <w:rFonts w:ascii="Verdana" w:hAnsi="Verdana"/>
          <w:lang w:val="nl-BE"/>
        </w:rPr>
      </w:pP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•        goed gespreide speakers (aangepast aan de capaciteit van de locatie en aantal toeschouwers)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- belichting podium 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Podium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- minimum afmeting: 4x3m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 xml:space="preserve">- </w:t>
      </w:r>
      <w:proofErr w:type="spellStart"/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afgerokt</w:t>
      </w:r>
      <w:proofErr w:type="spellEnd"/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- trapje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Techniek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-  op-afbouw</w:t>
      </w:r>
      <w:r w:rsidRPr="00EA6FCF">
        <w:rPr>
          <w:rFonts w:ascii="Verdana" w:hAnsi="Verdana" w:cs="Courier New"/>
          <w:color w:val="333333"/>
          <w:sz w:val="21"/>
          <w:szCs w:val="21"/>
          <w:lang w:val="nl-BE"/>
        </w:rPr>
        <w:br/>
      </w:r>
      <w:r w:rsidRPr="00EA6FCF">
        <w:rPr>
          <w:rFonts w:ascii="Verdana" w:hAnsi="Verdana" w:cs="Courier New"/>
          <w:color w:val="333333"/>
          <w:sz w:val="21"/>
          <w:szCs w:val="21"/>
          <w:shd w:val="clear" w:color="auto" w:fill="FDFDFD"/>
          <w:lang w:val="nl-BE"/>
        </w:rPr>
        <w:t>- 1 technieker productie (FOH)</w:t>
      </w:r>
    </w:p>
    <w:sectPr w:rsidR="00F9350E" w:rsidRPr="00EA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678F"/>
    <w:multiLevelType w:val="hybridMultilevel"/>
    <w:tmpl w:val="64EE9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B6364"/>
    <w:multiLevelType w:val="hybridMultilevel"/>
    <w:tmpl w:val="739E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F"/>
    <w:rsid w:val="008D72F0"/>
    <w:rsid w:val="00EA6FCF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FB09-CD6D-426C-B3E3-F3991F1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Milh Guy</dc:creator>
  <cp:keywords/>
  <dc:description/>
  <cp:lastModifiedBy>Milh Guy</cp:lastModifiedBy>
  <cp:revision>1</cp:revision>
  <dcterms:created xsi:type="dcterms:W3CDTF">2022-03-25T09:12:00Z</dcterms:created>
  <dcterms:modified xsi:type="dcterms:W3CDTF">2022-03-25T09:21:00Z</dcterms:modified>
</cp:coreProperties>
</file>